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82" w:rsidRPr="00D24435" w:rsidRDefault="00D24435" w:rsidP="006D0982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b/>
          <w:shadow/>
          <w:color w:val="222222"/>
          <w:sz w:val="32"/>
          <w:szCs w:val="32"/>
        </w:rPr>
      </w:pPr>
      <w:r w:rsidRPr="00D24435">
        <w:rPr>
          <w:b/>
          <w:shadow/>
          <w:color w:val="222222"/>
          <w:sz w:val="32"/>
          <w:szCs w:val="32"/>
        </w:rPr>
        <w:t>ДОСТУПНОСТЬ И КАЧЕСТВО МЕДИЦИНСКОЙ ПОМОЩИ, УСТАНОВЛЕННЫЕ В ТЕРРИТОРИАЛЬНОЙ ПРОГРАММЕ ГОСУДАРСТВЕННОЙ ГАРАНТИИ БЕСПЛАТНОГО ОКАЗАНИЯ ГРАЖДАНАМ МЕДИЦИНСКОЙ ПОМОЩИ</w:t>
      </w:r>
    </w:p>
    <w:p w:rsidR="00A80110" w:rsidRDefault="00A80110" w:rsidP="00BD5BB6">
      <w:pPr>
        <w:pStyle w:val="a5"/>
        <w:rPr>
          <w:sz w:val="32"/>
          <w:szCs w:val="32"/>
        </w:rPr>
      </w:pPr>
    </w:p>
    <w:p w:rsidR="00D24435" w:rsidRPr="00D24435" w:rsidRDefault="00D24435" w:rsidP="00BD5BB6">
      <w:pPr>
        <w:pStyle w:val="a5"/>
        <w:rPr>
          <w:sz w:val="32"/>
          <w:szCs w:val="32"/>
        </w:rPr>
      </w:pPr>
      <w:r w:rsidRPr="00D24435">
        <w:rPr>
          <w:sz w:val="32"/>
          <w:szCs w:val="32"/>
        </w:rPr>
        <w:t>Медицинская помощь в стационарных условиях ГБУЗ СК «ГКБ №2» г.Ставрополя  оказывается пациентам при наличии медицинских показаний, которые требуют круглосуточного медицинского наблюдения, применения интенсивных методов лечения.</w:t>
      </w:r>
    </w:p>
    <w:p w:rsidR="00D24435" w:rsidRPr="00D24435" w:rsidRDefault="00D24435" w:rsidP="00BD5BB6">
      <w:pPr>
        <w:pStyle w:val="a5"/>
        <w:rPr>
          <w:sz w:val="32"/>
          <w:szCs w:val="32"/>
        </w:rPr>
      </w:pPr>
      <w:r w:rsidRPr="00D24435">
        <w:rPr>
          <w:sz w:val="32"/>
          <w:szCs w:val="32"/>
        </w:rPr>
        <w:t xml:space="preserve"> В   ГБУЗ СК  «ГКБ №2» г. Ставрополя проводится плановая и экстренная госпитализация пациентов  в соответствии с территориальной программой государственных гарантий бесплатного оказания гражданам медицинской помощи.</w:t>
      </w:r>
    </w:p>
    <w:p w:rsidR="00A80110" w:rsidRDefault="00A80110" w:rsidP="00BD5BB6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D24435" w:rsidRPr="00D24435" w:rsidRDefault="00D24435" w:rsidP="00BD5BB6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24435">
        <w:rPr>
          <w:b/>
          <w:sz w:val="32"/>
          <w:szCs w:val="32"/>
        </w:rPr>
        <w:t>Экстренная - медицинская помощь</w:t>
      </w:r>
      <w:r w:rsidRPr="00D24435">
        <w:rPr>
          <w:sz w:val="32"/>
          <w:szCs w:val="32"/>
        </w:rPr>
        <w:t xml:space="preserve">, оказываемая при внезапных острых заболеваниях, состояниях, обострении хронических заболеваний, </w:t>
      </w:r>
      <w:proofErr w:type="gramStart"/>
      <w:r w:rsidRPr="00D24435">
        <w:rPr>
          <w:sz w:val="32"/>
          <w:szCs w:val="32"/>
        </w:rPr>
        <w:t>представляющих</w:t>
      </w:r>
      <w:proofErr w:type="gramEnd"/>
      <w:r w:rsidRPr="00D24435">
        <w:rPr>
          <w:sz w:val="32"/>
          <w:szCs w:val="32"/>
        </w:rPr>
        <w:t xml:space="preserve"> угрозу жизни пациента.</w:t>
      </w:r>
    </w:p>
    <w:p w:rsidR="00D24435" w:rsidRPr="00D24435" w:rsidRDefault="00D24435" w:rsidP="00BD5BB6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24435">
        <w:rPr>
          <w:rStyle w:val="a8"/>
          <w:b/>
          <w:sz w:val="32"/>
          <w:szCs w:val="32"/>
        </w:rPr>
        <w:t>Экстренная госпитализация</w:t>
      </w:r>
      <w:r w:rsidRPr="00D24435">
        <w:rPr>
          <w:sz w:val="32"/>
          <w:szCs w:val="32"/>
        </w:rPr>
        <w:t xml:space="preserve"> производится без направления или по направлению учреждений скорой и неотложной медицинской помощи,  врача лечебно-профилактического учреждения, независимо от формы собственности и ведомственной принадлежности, при </w:t>
      </w:r>
      <w:proofErr w:type="gramStart"/>
      <w:r w:rsidRPr="00D24435">
        <w:rPr>
          <w:sz w:val="32"/>
          <w:szCs w:val="32"/>
        </w:rPr>
        <w:t>самостоятельном</w:t>
      </w:r>
      <w:proofErr w:type="gramEnd"/>
      <w:r w:rsidRPr="00D24435">
        <w:rPr>
          <w:sz w:val="32"/>
          <w:szCs w:val="32"/>
        </w:rPr>
        <w:t xml:space="preserve"> обращение больного. Госпитализация по экстренным показаниям производится без каких-либо ограничений и условий после осмотра врачом приемного отделения или дежурным врачом.  </w:t>
      </w:r>
    </w:p>
    <w:p w:rsidR="00A80110" w:rsidRDefault="00A80110" w:rsidP="00BD5B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4435" w:rsidRPr="00D24435" w:rsidRDefault="00D24435" w:rsidP="00BD5B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435">
        <w:rPr>
          <w:rFonts w:ascii="Times New Roman" w:hAnsi="Times New Roman" w:cs="Times New Roman"/>
          <w:b/>
          <w:sz w:val="32"/>
          <w:szCs w:val="32"/>
        </w:rPr>
        <w:t>Экстренная медицинская помощь в отделениях хирургического профиля</w:t>
      </w:r>
      <w:r w:rsidRPr="00D24435">
        <w:rPr>
          <w:rFonts w:ascii="Times New Roman" w:hAnsi="Times New Roman" w:cs="Times New Roman"/>
          <w:sz w:val="32"/>
          <w:szCs w:val="32"/>
        </w:rPr>
        <w:t xml:space="preserve"> оказывается в соответствии с приказом МЗ СК от 23.01.2015 года №001-05/20 «Об оказании экстренной медицинской помощи в  медицинских организациях государственной системы здравоохранения Ставропольского края, расположенные в городе Ставрополе»:</w:t>
      </w:r>
    </w:p>
    <w:p w:rsidR="00D24435" w:rsidRPr="00D24435" w:rsidRDefault="00D24435" w:rsidP="00BD5BB6">
      <w:pPr>
        <w:pStyle w:val="a7"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right="-2" w:firstLine="0"/>
        <w:jc w:val="both"/>
        <w:rPr>
          <w:rFonts w:ascii="Times New Roman" w:hAnsi="Times New Roman" w:cs="Times New Roman"/>
          <w:sz w:val="32"/>
          <w:szCs w:val="32"/>
        </w:rPr>
      </w:pPr>
      <w:r w:rsidRPr="00D24435">
        <w:rPr>
          <w:rFonts w:ascii="Times New Roman" w:hAnsi="Times New Roman" w:cs="Times New Roman"/>
          <w:sz w:val="32"/>
          <w:szCs w:val="32"/>
        </w:rPr>
        <w:t xml:space="preserve">в  хирургическом отделении </w:t>
      </w:r>
      <w:proofErr w:type="gramStart"/>
      <w:r w:rsidRPr="00D24435">
        <w:rPr>
          <w:rFonts w:ascii="Times New Roman" w:hAnsi="Times New Roman" w:cs="Times New Roman"/>
          <w:sz w:val="32"/>
          <w:szCs w:val="32"/>
        </w:rPr>
        <w:t>согласно графика</w:t>
      </w:r>
      <w:proofErr w:type="gramEnd"/>
      <w:r w:rsidRPr="00D24435">
        <w:rPr>
          <w:rFonts w:ascii="Times New Roman" w:hAnsi="Times New Roman" w:cs="Times New Roman"/>
          <w:sz w:val="32"/>
          <w:szCs w:val="32"/>
        </w:rPr>
        <w:t xml:space="preserve"> утвержденного МЗ СК,</w:t>
      </w:r>
    </w:p>
    <w:p w:rsidR="00D24435" w:rsidRPr="00D24435" w:rsidRDefault="00D24435" w:rsidP="00BD5BB6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D24435">
        <w:rPr>
          <w:sz w:val="32"/>
          <w:szCs w:val="32"/>
        </w:rPr>
        <w:t>в отделении травматологии и ортопедии через день,</w:t>
      </w:r>
    </w:p>
    <w:p w:rsidR="00D24435" w:rsidRPr="00D24435" w:rsidRDefault="00D24435" w:rsidP="00BD5BB6">
      <w:pPr>
        <w:pStyle w:val="a5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sz w:val="32"/>
          <w:szCs w:val="32"/>
        </w:rPr>
      </w:pPr>
      <w:r w:rsidRPr="00D24435">
        <w:rPr>
          <w:sz w:val="32"/>
          <w:szCs w:val="32"/>
        </w:rPr>
        <w:t>в хирургическом отделении (</w:t>
      </w:r>
      <w:proofErr w:type="gramStart"/>
      <w:r w:rsidRPr="00D24435">
        <w:rPr>
          <w:sz w:val="32"/>
          <w:szCs w:val="32"/>
        </w:rPr>
        <w:t>гнойное</w:t>
      </w:r>
      <w:proofErr w:type="gramEnd"/>
      <w:r w:rsidRPr="00D24435">
        <w:rPr>
          <w:sz w:val="32"/>
          <w:szCs w:val="32"/>
        </w:rPr>
        <w:t xml:space="preserve">) ежедневно, в том числе с ожоговой травмой, </w:t>
      </w:r>
    </w:p>
    <w:p w:rsidR="00D24435" w:rsidRPr="00D24435" w:rsidRDefault="00D24435" w:rsidP="00BD5BB6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32"/>
          <w:szCs w:val="32"/>
        </w:rPr>
      </w:pPr>
      <w:r w:rsidRPr="00D24435">
        <w:rPr>
          <w:sz w:val="32"/>
          <w:szCs w:val="32"/>
        </w:rPr>
        <w:t xml:space="preserve">в </w:t>
      </w:r>
      <w:proofErr w:type="spellStart"/>
      <w:r w:rsidRPr="00D24435">
        <w:rPr>
          <w:sz w:val="32"/>
          <w:szCs w:val="32"/>
        </w:rPr>
        <w:t>колопроктологическом</w:t>
      </w:r>
      <w:proofErr w:type="spellEnd"/>
      <w:r w:rsidRPr="00D24435">
        <w:rPr>
          <w:sz w:val="32"/>
          <w:szCs w:val="32"/>
        </w:rPr>
        <w:t xml:space="preserve"> отделении ежедневно.</w:t>
      </w:r>
      <w:r w:rsidRPr="00D24435">
        <w:rPr>
          <w:b/>
          <w:sz w:val="32"/>
          <w:szCs w:val="32"/>
        </w:rPr>
        <w:t xml:space="preserve">   </w:t>
      </w:r>
    </w:p>
    <w:p w:rsidR="00D24435" w:rsidRPr="00D24435" w:rsidRDefault="00D24435" w:rsidP="00BD5BB6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D24435">
        <w:rPr>
          <w:rFonts w:ascii="Times New Roman" w:hAnsi="Times New Roman" w:cs="Times New Roman"/>
          <w:b/>
          <w:sz w:val="32"/>
          <w:szCs w:val="32"/>
        </w:rPr>
        <w:t>Экстренная медицинская помощь в отделениях терапевтического профиля оказывается:</w:t>
      </w:r>
    </w:p>
    <w:p w:rsidR="00D24435" w:rsidRPr="00D24435" w:rsidRDefault="00D24435" w:rsidP="00BD5BB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32"/>
          <w:szCs w:val="32"/>
        </w:rPr>
      </w:pPr>
      <w:proofErr w:type="gramStart"/>
      <w:r w:rsidRPr="00D24435">
        <w:rPr>
          <w:sz w:val="32"/>
          <w:szCs w:val="32"/>
        </w:rPr>
        <w:t>в отделении медицинской реабилитации (неврологическая помощь (2 койки), в  ревматологическом отделении  - ежедневно,</w:t>
      </w:r>
      <w:proofErr w:type="gramEnd"/>
    </w:p>
    <w:p w:rsidR="00D24435" w:rsidRPr="00D24435" w:rsidRDefault="00D24435" w:rsidP="00BD5BB6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32"/>
          <w:szCs w:val="32"/>
        </w:rPr>
      </w:pPr>
      <w:r w:rsidRPr="00D24435">
        <w:rPr>
          <w:sz w:val="32"/>
          <w:szCs w:val="32"/>
        </w:rPr>
        <w:t xml:space="preserve">в терапевтическом  отделении: </w:t>
      </w:r>
    </w:p>
    <w:p w:rsidR="00D24435" w:rsidRPr="00D24435" w:rsidRDefault="00D24435" w:rsidP="00BD5BB6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textAlignment w:val="baseline"/>
        <w:rPr>
          <w:sz w:val="32"/>
          <w:szCs w:val="32"/>
        </w:rPr>
      </w:pPr>
      <w:r w:rsidRPr="00D24435">
        <w:rPr>
          <w:sz w:val="32"/>
          <w:szCs w:val="32"/>
        </w:rPr>
        <w:lastRenderedPageBreak/>
        <w:t xml:space="preserve"> круглосуточно жителям города Ставрополя по территориальному принципу (с территорий городских поликлиник №№ 1, 2, 3, 5 и железнодорожной поликлиники);</w:t>
      </w:r>
    </w:p>
    <w:p w:rsidR="00D24435" w:rsidRPr="00D24435" w:rsidRDefault="00D24435" w:rsidP="00BD5BB6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24435">
        <w:rPr>
          <w:rFonts w:ascii="Times New Roman" w:hAnsi="Times New Roman" w:cs="Times New Roman"/>
          <w:sz w:val="32"/>
          <w:szCs w:val="32"/>
        </w:rPr>
        <w:t xml:space="preserve"> как городским, так и иногородним больным, находящимся на территории города Ставрополя с декомпенсацией (обострением) хронических </w:t>
      </w:r>
      <w:proofErr w:type="gramStart"/>
      <w:r w:rsidRPr="00D24435">
        <w:rPr>
          <w:rFonts w:ascii="Times New Roman" w:hAnsi="Times New Roman" w:cs="Times New Roman"/>
          <w:sz w:val="32"/>
          <w:szCs w:val="32"/>
        </w:rPr>
        <w:t>сердечнососудистых</w:t>
      </w:r>
      <w:proofErr w:type="gramEnd"/>
      <w:r w:rsidRPr="00D24435">
        <w:rPr>
          <w:rFonts w:ascii="Times New Roman" w:hAnsi="Times New Roman" w:cs="Times New Roman"/>
          <w:sz w:val="32"/>
          <w:szCs w:val="32"/>
        </w:rPr>
        <w:t xml:space="preserve"> заболеваний, представляющих угрозу жизни пациента осуществляется согласно графика утверждено МЗ СК;</w:t>
      </w:r>
    </w:p>
    <w:p w:rsidR="00D24435" w:rsidRPr="00D24435" w:rsidRDefault="00D24435" w:rsidP="00BD5BB6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24435">
        <w:rPr>
          <w:rFonts w:ascii="Times New Roman" w:hAnsi="Times New Roman" w:cs="Times New Roman"/>
          <w:sz w:val="32"/>
          <w:szCs w:val="32"/>
        </w:rPr>
        <w:t>п</w:t>
      </w:r>
      <w:r w:rsidRPr="00D24435">
        <w:rPr>
          <w:rFonts w:ascii="Times New Roman" w:hAnsi="Times New Roman" w:cs="Times New Roman"/>
          <w:spacing w:val="2"/>
          <w:sz w:val="32"/>
          <w:szCs w:val="32"/>
        </w:rPr>
        <w:t>аллиативная медицинская помощь.</w:t>
      </w:r>
    </w:p>
    <w:p w:rsidR="00D24435" w:rsidRPr="00D24435" w:rsidRDefault="00D24435" w:rsidP="00BD5BB6">
      <w:pPr>
        <w:pStyle w:val="a4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D24435" w:rsidRPr="00D24435" w:rsidRDefault="00D24435" w:rsidP="00BD5BB6">
      <w:pPr>
        <w:pStyle w:val="a4"/>
        <w:spacing w:before="0" w:beforeAutospacing="0" w:after="0" w:afterAutospacing="0"/>
        <w:jc w:val="both"/>
        <w:rPr>
          <w:sz w:val="32"/>
          <w:szCs w:val="32"/>
        </w:rPr>
      </w:pPr>
      <w:r w:rsidRPr="00D24435">
        <w:rPr>
          <w:b/>
          <w:sz w:val="32"/>
          <w:szCs w:val="32"/>
        </w:rPr>
        <w:t>Плановая - медицинская помощь</w:t>
      </w:r>
      <w:r w:rsidRPr="00D24435">
        <w:rPr>
          <w:sz w:val="32"/>
          <w:szCs w:val="32"/>
        </w:rPr>
        <w:t xml:space="preserve">, которая оказывается при </w:t>
      </w:r>
      <w:proofErr w:type="gramStart"/>
      <w:r w:rsidRPr="00D24435">
        <w:rPr>
          <w:sz w:val="32"/>
          <w:szCs w:val="32"/>
        </w:rPr>
        <w:t>проведении</w:t>
      </w:r>
      <w:proofErr w:type="gramEnd"/>
      <w:r w:rsidRPr="00D24435">
        <w:rPr>
          <w:sz w:val="32"/>
          <w:szCs w:val="32"/>
        </w:rPr>
        <w:t xml:space="preserve">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24435" w:rsidRPr="00D24435" w:rsidRDefault="00D24435" w:rsidP="00BD5B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24435">
        <w:rPr>
          <w:rFonts w:ascii="Times New Roman" w:hAnsi="Times New Roman" w:cs="Times New Roman"/>
          <w:spacing w:val="2"/>
          <w:sz w:val="32"/>
          <w:szCs w:val="32"/>
        </w:rPr>
        <w:t xml:space="preserve">Плановая госпитализация осуществляется по  </w:t>
      </w:r>
      <w:r w:rsidRPr="00D24435">
        <w:rPr>
          <w:rFonts w:ascii="Times New Roman" w:hAnsi="Times New Roman" w:cs="Times New Roman"/>
          <w:sz w:val="32"/>
          <w:szCs w:val="32"/>
        </w:rPr>
        <w:t>направлению врача лечебно-профилактического учреждения работающего в системе ОМС после регистрации направления в едином информационном ресурсе Ставропольского края (ЕИР 263).</w:t>
      </w:r>
    </w:p>
    <w:p w:rsidR="006D0982" w:rsidRPr="00D24435" w:rsidRDefault="00D24435" w:rsidP="00BD5BB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32"/>
          <w:szCs w:val="32"/>
        </w:rPr>
      </w:pPr>
      <w:proofErr w:type="gramStart"/>
      <w:r w:rsidRPr="00D24435">
        <w:rPr>
          <w:rFonts w:ascii="Times New Roman" w:hAnsi="Times New Roman" w:cs="Times New Roman"/>
          <w:sz w:val="32"/>
          <w:szCs w:val="32"/>
        </w:rPr>
        <w:t>В соответствии с п.4 ст.16  «</w:t>
      </w:r>
      <w:r w:rsidRPr="00D24435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 xml:space="preserve">Права и обязанности застрахованных лиц» </w:t>
      </w:r>
      <w:r w:rsidRPr="00D24435">
        <w:rPr>
          <w:rFonts w:ascii="Times New Roman" w:hAnsi="Times New Roman" w:cs="Times New Roman"/>
          <w:sz w:val="32"/>
          <w:szCs w:val="32"/>
        </w:rPr>
        <w:t>326-ФЗ "Об обязательном медицинском страховании в Российской Федерации" (з</w:t>
      </w:r>
      <w:r w:rsidRPr="00D2443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астрахованные лица имеют право на </w:t>
      </w:r>
      <w:r w:rsidRPr="00D24435">
        <w:rPr>
          <w:rFonts w:ascii="Times New Roman" w:hAnsi="Times New Roman" w:cs="Times New Roman"/>
          <w:color w:val="000000"/>
          <w:sz w:val="32"/>
          <w:szCs w:val="32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</w:r>
      <w:hyperlink r:id="rId5" w:anchor="dst100273" w:history="1">
        <w:r w:rsidRPr="00D24435">
          <w:rPr>
            <w:rStyle w:val="a3"/>
            <w:rFonts w:ascii="Times New Roman" w:hAnsi="Times New Roman" w:cs="Times New Roman"/>
            <w:color w:val="666699"/>
            <w:sz w:val="32"/>
            <w:szCs w:val="32"/>
          </w:rPr>
          <w:t>законодательством</w:t>
        </w:r>
      </w:hyperlink>
      <w:r w:rsidRPr="00D24435">
        <w:rPr>
          <w:rFonts w:ascii="Times New Roman" w:hAnsi="Times New Roman" w:cs="Times New Roman"/>
          <w:color w:val="000000"/>
          <w:sz w:val="32"/>
          <w:szCs w:val="32"/>
        </w:rPr>
        <w:t> в сфере охраны здоровья) и п.1 ст. 21</w:t>
      </w:r>
      <w:r w:rsidRPr="00D24435">
        <w:rPr>
          <w:rStyle w:val="hl"/>
          <w:rFonts w:ascii="Times New Roman" w:hAnsi="Times New Roman" w:cs="Times New Roman"/>
          <w:color w:val="000000"/>
          <w:sz w:val="32"/>
          <w:szCs w:val="32"/>
        </w:rPr>
        <w:t xml:space="preserve"> «Выбор врача и медицинской организации» </w:t>
      </w:r>
      <w:r w:rsidRPr="00D24435">
        <w:rPr>
          <w:rFonts w:ascii="Times New Roman" w:hAnsi="Times New Roman" w:cs="Times New Roman"/>
          <w:color w:val="000000"/>
          <w:sz w:val="32"/>
          <w:szCs w:val="32"/>
        </w:rPr>
        <w:t xml:space="preserve"> №323 –ФЗ «Об</w:t>
      </w:r>
      <w:proofErr w:type="gramEnd"/>
      <w:r w:rsidRPr="00D2443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D24435">
        <w:rPr>
          <w:rFonts w:ascii="Times New Roman" w:hAnsi="Times New Roman" w:cs="Times New Roman"/>
          <w:color w:val="000000"/>
          <w:sz w:val="32"/>
          <w:szCs w:val="32"/>
        </w:rPr>
        <w:t>основах охраны здоровья граждан в РФ» (</w:t>
      </w:r>
      <w:bookmarkStart w:id="0" w:name="dst100274"/>
      <w:bookmarkEnd w:id="0"/>
      <w:r w:rsidRPr="00D24435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D24435">
        <w:rPr>
          <w:rStyle w:val="blk"/>
          <w:rFonts w:ascii="Times New Roman" w:hAnsi="Times New Roman" w:cs="Times New Roman"/>
          <w:color w:val="000000"/>
          <w:sz w:val="32"/>
          <w:szCs w:val="32"/>
        </w:rPr>
        <w:t>ри оказании гражданину медицинской помощи в рамках</w:t>
      </w:r>
      <w:r w:rsidRPr="00D2443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hyperlink r:id="rId6" w:anchor="dst100068" w:history="1">
        <w:r w:rsidRPr="00D24435">
          <w:rPr>
            <w:rStyle w:val="a3"/>
            <w:rFonts w:ascii="Times New Roman" w:hAnsi="Times New Roman" w:cs="Times New Roman"/>
            <w:color w:val="666699"/>
            <w:sz w:val="32"/>
            <w:szCs w:val="32"/>
          </w:rPr>
          <w:t>программы</w:t>
        </w:r>
      </w:hyperlink>
      <w:r w:rsidRPr="00D2443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D24435">
        <w:rPr>
          <w:rStyle w:val="blk"/>
          <w:rFonts w:ascii="Times New Roman" w:hAnsi="Times New Roman" w:cs="Times New Roman"/>
          <w:color w:val="000000"/>
          <w:sz w:val="32"/>
          <w:szCs w:val="32"/>
        </w:rPr>
        <w:t>государственных гарантий бесплатного оказания гражданам медицинской помощи он имеет право на выбор медицинской организации в</w:t>
      </w:r>
      <w:r w:rsidRPr="00D2443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hyperlink r:id="rId7" w:anchor="dst100009" w:history="1">
        <w:r w:rsidRPr="00D24435">
          <w:rPr>
            <w:rStyle w:val="a3"/>
            <w:rFonts w:ascii="Times New Roman" w:hAnsi="Times New Roman" w:cs="Times New Roman"/>
            <w:color w:val="666699"/>
            <w:sz w:val="32"/>
            <w:szCs w:val="32"/>
          </w:rPr>
          <w:t>порядке</w:t>
        </w:r>
      </w:hyperlink>
      <w:r w:rsidRPr="00D24435">
        <w:rPr>
          <w:rStyle w:val="blk"/>
          <w:rFonts w:ascii="Times New Roman" w:hAnsi="Times New Roman" w:cs="Times New Roman"/>
          <w:color w:val="000000"/>
          <w:sz w:val="32"/>
          <w:szCs w:val="32"/>
        </w:rPr>
        <w:t xml:space="preserve">, утвержденном уполномоченным федеральным органом исполнительной власти, и на выбор врача с учетом согласия врача) плановая </w:t>
      </w:r>
      <w:r w:rsidRPr="00D24435">
        <w:rPr>
          <w:rFonts w:ascii="Times New Roman" w:hAnsi="Times New Roman" w:cs="Times New Roman"/>
          <w:sz w:val="32"/>
          <w:szCs w:val="32"/>
        </w:rPr>
        <w:t>госпитализация, при наличии показаний, может, осуществляется по направлению врача ГБУЗ СК «ГКБ №2» г.</w:t>
      </w:r>
      <w:r w:rsidRPr="00D2443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bookmarkStart w:id="1" w:name="dst100275"/>
      <w:bookmarkEnd w:id="1"/>
      <w:r w:rsidRPr="00D24435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Ставрополь</w:t>
      </w:r>
      <w:proofErr w:type="gramEnd"/>
      <w:r w:rsidRPr="00D24435">
        <w:rPr>
          <w:rFonts w:ascii="Times New Roman" w:hAnsi="Times New Roman" w:cs="Times New Roman"/>
          <w:sz w:val="32"/>
          <w:szCs w:val="32"/>
        </w:rPr>
        <w:t xml:space="preserve"> через амбулаторный прием. Во время проведения амбулаторного приема устанавливается клинический диагноз и определяется </w:t>
      </w:r>
      <w:proofErr w:type="spellStart"/>
      <w:r w:rsidRPr="00D24435">
        <w:rPr>
          <w:rFonts w:ascii="Times New Roman" w:hAnsi="Times New Roman" w:cs="Times New Roman"/>
          <w:sz w:val="32"/>
          <w:szCs w:val="32"/>
        </w:rPr>
        <w:t>показанность</w:t>
      </w:r>
      <w:proofErr w:type="spellEnd"/>
      <w:r w:rsidRPr="00D24435">
        <w:rPr>
          <w:rFonts w:ascii="Times New Roman" w:hAnsi="Times New Roman" w:cs="Times New Roman"/>
          <w:sz w:val="32"/>
          <w:szCs w:val="32"/>
        </w:rPr>
        <w:t xml:space="preserve"> к госпитализации. Направление больных   на высокотехнологичную медицинскую помощь и с целью проведения медицинской реабилитации в отделениях медицинской реабилитации, травматологии и ортопедии осуществляется решением  подкомиссии врачебной комиссии ГБУЗ СК «ГКБ №2» г</w:t>
      </w:r>
      <w:proofErr w:type="gramStart"/>
      <w:r w:rsidRPr="00D24435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D24435">
        <w:rPr>
          <w:rFonts w:ascii="Times New Roman" w:hAnsi="Times New Roman" w:cs="Times New Roman"/>
          <w:sz w:val="32"/>
          <w:szCs w:val="32"/>
        </w:rPr>
        <w:t>таврополя</w:t>
      </w:r>
      <w:bookmarkStart w:id="2" w:name="_GoBack"/>
      <w:bookmarkEnd w:id="2"/>
      <w:r w:rsidRPr="00D24435">
        <w:rPr>
          <w:rFonts w:ascii="Times New Roman" w:hAnsi="Times New Roman" w:cs="Times New Roman"/>
          <w:sz w:val="32"/>
          <w:szCs w:val="32"/>
        </w:rPr>
        <w:t xml:space="preserve"> в соответствии с приказами главного врача.</w:t>
      </w:r>
    </w:p>
    <w:sectPr w:rsidR="006D0982" w:rsidRPr="00D24435" w:rsidSect="00D24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CD1"/>
    <w:multiLevelType w:val="hybridMultilevel"/>
    <w:tmpl w:val="D9088E1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30CB9"/>
    <w:multiLevelType w:val="hybridMultilevel"/>
    <w:tmpl w:val="BA20E79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C67BD"/>
    <w:multiLevelType w:val="hybridMultilevel"/>
    <w:tmpl w:val="EFB0C9A8"/>
    <w:lvl w:ilvl="0" w:tplc="8C889E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982"/>
    <w:rsid w:val="000A487E"/>
    <w:rsid w:val="001E3419"/>
    <w:rsid w:val="002B76C4"/>
    <w:rsid w:val="00374B1D"/>
    <w:rsid w:val="003B2AE3"/>
    <w:rsid w:val="004B691F"/>
    <w:rsid w:val="004E1AD5"/>
    <w:rsid w:val="005F286B"/>
    <w:rsid w:val="006B6479"/>
    <w:rsid w:val="006D0982"/>
    <w:rsid w:val="006E2491"/>
    <w:rsid w:val="008E121F"/>
    <w:rsid w:val="00A80110"/>
    <w:rsid w:val="00BD5BB6"/>
    <w:rsid w:val="00D01129"/>
    <w:rsid w:val="00D24435"/>
    <w:rsid w:val="00EB31D8"/>
    <w:rsid w:val="00F7422F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0982"/>
    <w:rPr>
      <w:color w:val="0000FF"/>
      <w:u w:val="single"/>
    </w:rPr>
  </w:style>
  <w:style w:type="paragraph" w:customStyle="1" w:styleId="pr">
    <w:name w:val="pr"/>
    <w:basedOn w:val="a"/>
    <w:rsid w:val="006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4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244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D2443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D24435"/>
    <w:pPr>
      <w:ind w:left="720"/>
      <w:contextualSpacing/>
    </w:pPr>
  </w:style>
  <w:style w:type="paragraph" w:customStyle="1" w:styleId="ConsPlusNormal">
    <w:name w:val="ConsPlusNormal"/>
    <w:uiPriority w:val="99"/>
    <w:rsid w:val="00D244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D24435"/>
  </w:style>
  <w:style w:type="character" w:customStyle="1" w:styleId="hl">
    <w:name w:val="hl"/>
    <w:basedOn w:val="a0"/>
    <w:rsid w:val="00D24435"/>
  </w:style>
  <w:style w:type="character" w:customStyle="1" w:styleId="apple-converted-space">
    <w:name w:val="apple-converted-space"/>
    <w:basedOn w:val="a0"/>
    <w:rsid w:val="00D24435"/>
  </w:style>
  <w:style w:type="character" w:styleId="a8">
    <w:name w:val="Emphasis"/>
    <w:basedOn w:val="a0"/>
    <w:qFormat/>
    <w:rsid w:val="00D244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02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1711/9239bf600915be9dd13b739da533f6ccb7250734/" TargetMode="External"/><Relationship Id="rId5" Type="http://schemas.openxmlformats.org/officeDocument/2006/relationships/hyperlink" Target="http://www.consultant.ru/document/cons_doc_LAW_121895/a43087b378421d19765ff28cd0f0b5c3906d6a4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dcterms:created xsi:type="dcterms:W3CDTF">2018-03-01T16:26:00Z</dcterms:created>
  <dcterms:modified xsi:type="dcterms:W3CDTF">2018-03-01T17:22:00Z</dcterms:modified>
</cp:coreProperties>
</file>